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529" w:rsidRDefault="002D2529" w:rsidP="002D2529">
      <w:pPr>
        <w:pStyle w:val="NoSpacing"/>
      </w:pPr>
      <w:r>
        <w:rPr>
          <w:u w:val="single"/>
        </w:rPr>
        <w:t>William RYCHERS</w:t>
      </w:r>
      <w:r>
        <w:t xml:space="preserve">    (fl.1491)</w:t>
      </w:r>
    </w:p>
    <w:p w:rsidR="002D2529" w:rsidRDefault="002D2529" w:rsidP="002D2529">
      <w:pPr>
        <w:pStyle w:val="NoSpacing"/>
      </w:pPr>
      <w:r>
        <w:t>Clerk.</w:t>
      </w:r>
    </w:p>
    <w:p w:rsidR="002D2529" w:rsidRDefault="002D2529" w:rsidP="002D2529">
      <w:pPr>
        <w:pStyle w:val="NoSpacing"/>
      </w:pPr>
    </w:p>
    <w:p w:rsidR="002D2529" w:rsidRDefault="002D2529" w:rsidP="002D2529">
      <w:pPr>
        <w:pStyle w:val="NoSpacing"/>
      </w:pPr>
    </w:p>
    <w:p w:rsidR="002D2529" w:rsidRDefault="002D2529" w:rsidP="002D2529">
      <w:pPr>
        <w:pStyle w:val="NoSpacing"/>
      </w:pPr>
      <w:r>
        <w:t>24 Apr.1491</w:t>
      </w:r>
      <w:r>
        <w:tab/>
        <w:t>Settlement of the action taken by him and Ralph Goodwyn(q.v.) against</w:t>
      </w:r>
    </w:p>
    <w:p w:rsidR="002D2529" w:rsidRDefault="002D2529" w:rsidP="002D2529">
      <w:pPr>
        <w:pStyle w:val="NoSpacing"/>
      </w:pPr>
      <w:r>
        <w:tab/>
      </w:r>
      <w:r>
        <w:tab/>
        <w:t>Thomas Hert(q.v.) and his wife, Margaret(q.v.), deforciants of  a messuage,</w:t>
      </w:r>
    </w:p>
    <w:p w:rsidR="002D2529" w:rsidRDefault="002D2529" w:rsidP="002D2529">
      <w:pPr>
        <w:pStyle w:val="NoSpacing"/>
      </w:pPr>
      <w:r>
        <w:tab/>
      </w:r>
      <w:r>
        <w:tab/>
        <w:t xml:space="preserve">60 acres of land, 2 acres of meadow and 2 ½ acres of alder in North </w:t>
      </w:r>
    </w:p>
    <w:p w:rsidR="002D2529" w:rsidRDefault="002D2529" w:rsidP="002D2529">
      <w:pPr>
        <w:pStyle w:val="NoSpacing"/>
      </w:pPr>
      <w:r>
        <w:tab/>
      </w:r>
      <w:r>
        <w:tab/>
        <w:t>Burlingham, Hemblington, South Walsham, Acle, Beighton and Lingwood,</w:t>
      </w:r>
    </w:p>
    <w:p w:rsidR="002D2529" w:rsidRDefault="002D2529" w:rsidP="002D2529">
      <w:pPr>
        <w:pStyle w:val="NoSpacing"/>
      </w:pPr>
      <w:r>
        <w:tab/>
      </w:r>
      <w:r>
        <w:tab/>
        <w:t>Norfolk.</w:t>
      </w:r>
    </w:p>
    <w:p w:rsidR="002D2529" w:rsidRDefault="002D2529" w:rsidP="002D2529">
      <w:pPr>
        <w:pStyle w:val="NoSpacing"/>
      </w:pPr>
      <w:r>
        <w:tab/>
      </w:r>
      <w:r>
        <w:tab/>
        <w:t>(</w:t>
      </w:r>
      <w:hyperlink r:id="rId6" w:history="1">
        <w:r w:rsidRPr="00732136">
          <w:rPr>
            <w:rStyle w:val="Hyperlink"/>
          </w:rPr>
          <w:t>www.medievalgenealogy.org.uk/fines/abstracts/CP_25_1_170_195.shtml</w:t>
        </w:r>
      </w:hyperlink>
      <w:r>
        <w:t>)</w:t>
      </w:r>
    </w:p>
    <w:p w:rsidR="002D2529" w:rsidRDefault="002D2529" w:rsidP="002D2529">
      <w:pPr>
        <w:pStyle w:val="NoSpacing"/>
      </w:pPr>
    </w:p>
    <w:p w:rsidR="002D2529" w:rsidRDefault="002D2529" w:rsidP="002D2529">
      <w:pPr>
        <w:pStyle w:val="NoSpacing"/>
      </w:pPr>
    </w:p>
    <w:p w:rsidR="002D2529" w:rsidRDefault="002D2529" w:rsidP="002D2529">
      <w:pPr>
        <w:pStyle w:val="NoSpacing"/>
      </w:pPr>
    </w:p>
    <w:p w:rsidR="002D2529" w:rsidRDefault="002D2529" w:rsidP="002D2529">
      <w:pPr>
        <w:pStyle w:val="NoSpacing"/>
      </w:pPr>
      <w:r>
        <w:t>8 December 2010</w:t>
      </w:r>
    </w:p>
    <w:p w:rsidR="00BA4020" w:rsidRDefault="002D2529"/>
    <w:sectPr w:rsidR="00BA4020" w:rsidSect="00ED71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529" w:rsidRDefault="002D2529" w:rsidP="00552EBA">
      <w:pPr>
        <w:spacing w:after="0" w:line="240" w:lineRule="auto"/>
      </w:pPr>
      <w:r>
        <w:separator/>
      </w:r>
    </w:p>
  </w:endnote>
  <w:endnote w:type="continuationSeparator" w:id="0">
    <w:p w:rsidR="002D2529" w:rsidRDefault="002D252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D2529">
        <w:rPr>
          <w:noProof/>
        </w:rPr>
        <w:t>13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529" w:rsidRDefault="002D2529" w:rsidP="00552EBA">
      <w:pPr>
        <w:spacing w:after="0" w:line="240" w:lineRule="auto"/>
      </w:pPr>
      <w:r>
        <w:separator/>
      </w:r>
    </w:p>
  </w:footnote>
  <w:footnote w:type="continuationSeparator" w:id="0">
    <w:p w:rsidR="002D2529" w:rsidRDefault="002D252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D2529"/>
    <w:rsid w:val="00552EBA"/>
    <w:rsid w:val="00C33865"/>
    <w:rsid w:val="00D45842"/>
    <w:rsid w:val="00ED7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D25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0_195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2011-02-13T17:06:00Z</dcterms:created>
  <dcterms:modified xsi:type="dcterms:W3CDTF">2011-02-13T17:06:00Z</dcterms:modified>
</cp:coreProperties>
</file>